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D5BA1" w14:textId="14D59F19" w:rsidR="009B4556" w:rsidRDefault="009B4556" w:rsidP="003333D1">
      <w:pPr>
        <w:shd w:val="clear" w:color="auto" w:fill="FFFFFF"/>
        <w:spacing w:after="0" w:line="360" w:lineRule="auto"/>
        <w:jc w:val="both"/>
        <w:textAlignment w:val="baseline"/>
        <w:rPr>
          <w:rFonts w:ascii="Times New Roman" w:hAnsi="Times New Roman"/>
          <w:iCs/>
          <w:color w:val="000000"/>
          <w:sz w:val="28"/>
          <w:szCs w:val="28"/>
        </w:rPr>
      </w:pPr>
      <w:r w:rsidRPr="00B700F6">
        <w:rPr>
          <w:rFonts w:ascii="Times New Roman" w:hAnsi="Times New Roman"/>
          <w:b/>
          <w:bCs/>
          <w:color w:val="000000"/>
          <w:sz w:val="24"/>
          <w:szCs w:val="24"/>
        </w:rPr>
        <w:t xml:space="preserve">GIÀN NGƯỜI Ở, </w:t>
      </w:r>
      <w:r w:rsidRPr="00B700F6">
        <w:rPr>
          <w:rFonts w:ascii="Times New Roman" w:hAnsi="Times New Roman"/>
          <w:color w:val="000000"/>
          <w:sz w:val="28"/>
          <w:szCs w:val="28"/>
        </w:rPr>
        <w:t xml:space="preserve">công trình xây dựng thuộc nhóm các </w:t>
      </w:r>
      <w:r w:rsidRPr="00B700F6">
        <w:rPr>
          <w:rFonts w:ascii="Times New Roman" w:hAnsi="Times New Roman"/>
          <w:iCs/>
          <w:color w:val="000000"/>
          <w:sz w:val="28"/>
          <w:szCs w:val="28"/>
        </w:rPr>
        <w:t xml:space="preserve">công trình biển cố định, </w:t>
      </w:r>
      <w:r w:rsidR="00FD2EEE">
        <w:rPr>
          <w:rFonts w:ascii="Times New Roman" w:hAnsi="Times New Roman"/>
          <w:iCs/>
          <w:color w:val="000000"/>
          <w:sz w:val="28"/>
          <w:szCs w:val="28"/>
        </w:rPr>
        <w:t xml:space="preserve">với chức năng </w:t>
      </w:r>
      <w:r w:rsidRPr="00B700F6">
        <w:rPr>
          <w:rFonts w:ascii="Times New Roman" w:hAnsi="Times New Roman"/>
          <w:iCs/>
          <w:color w:val="000000"/>
          <w:sz w:val="28"/>
          <w:szCs w:val="28"/>
        </w:rPr>
        <w:t xml:space="preserve">là không gian sống cho cán bộ, công nhân và các nhà nghiên cứu phục vụ khai thác dầu khí ngoài khơi. </w:t>
      </w:r>
    </w:p>
    <w:p w14:paraId="77EF9861" w14:textId="5B9338A1" w:rsidR="009B4556" w:rsidRDefault="006209EC" w:rsidP="00693D01">
      <w:pPr>
        <w:spacing w:after="0" w:line="360" w:lineRule="auto"/>
        <w:ind w:firstLine="567"/>
        <w:jc w:val="both"/>
        <w:rPr>
          <w:rFonts w:ascii="Times New Roman" w:hAnsi="Times New Roman"/>
          <w:iCs/>
          <w:color w:val="000000"/>
          <w:sz w:val="28"/>
          <w:szCs w:val="28"/>
        </w:rPr>
      </w:pPr>
      <w:r>
        <w:rPr>
          <w:rFonts w:ascii="Times New Roman" w:hAnsi="Times New Roman"/>
          <w:iCs/>
          <w:color w:val="000000"/>
          <w:sz w:val="28"/>
          <w:szCs w:val="28"/>
        </w:rPr>
        <w:t>GNƠ</w:t>
      </w:r>
      <w:r w:rsidR="002A3A93">
        <w:rPr>
          <w:rFonts w:ascii="Times New Roman" w:hAnsi="Times New Roman"/>
          <w:iCs/>
          <w:color w:val="000000"/>
          <w:sz w:val="28"/>
          <w:szCs w:val="28"/>
        </w:rPr>
        <w:t xml:space="preserve"> tương tự như các giàn khoan cố định </w:t>
      </w:r>
      <w:r w:rsidR="00FD3DF1">
        <w:rPr>
          <w:rFonts w:ascii="Times New Roman" w:hAnsi="Times New Roman"/>
          <w:iCs/>
          <w:color w:val="000000"/>
          <w:sz w:val="28"/>
          <w:szCs w:val="28"/>
        </w:rPr>
        <w:t>trên biển</w:t>
      </w:r>
      <w:r w:rsidR="007E1FCA">
        <w:rPr>
          <w:rFonts w:ascii="Times New Roman" w:hAnsi="Times New Roman"/>
          <w:iCs/>
          <w:color w:val="000000"/>
          <w:sz w:val="28"/>
          <w:szCs w:val="28"/>
          <w:lang w:val="en-US"/>
        </w:rPr>
        <w:t>,</w:t>
      </w:r>
      <w:r w:rsidR="00FD3DF1">
        <w:rPr>
          <w:rFonts w:ascii="Times New Roman" w:hAnsi="Times New Roman"/>
          <w:bCs/>
          <w:iCs/>
          <w:color w:val="000000"/>
          <w:sz w:val="28"/>
          <w:szCs w:val="28"/>
        </w:rPr>
        <w:t xml:space="preserve"> gồm khối thượng tầng và khối chân đế</w:t>
      </w:r>
      <w:r w:rsidR="00AB12CD">
        <w:rPr>
          <w:rFonts w:ascii="Times New Roman" w:hAnsi="Times New Roman"/>
          <w:bCs/>
          <w:iCs/>
          <w:color w:val="000000"/>
          <w:sz w:val="28"/>
          <w:szCs w:val="28"/>
        </w:rPr>
        <w:t xml:space="preserve"> được </w:t>
      </w:r>
      <w:r w:rsidR="00267D49">
        <w:rPr>
          <w:rFonts w:ascii="Times New Roman" w:hAnsi="Times New Roman"/>
          <w:bCs/>
          <w:iCs/>
          <w:color w:val="000000"/>
          <w:sz w:val="28"/>
          <w:szCs w:val="28"/>
        </w:rPr>
        <w:t>thiết kế bằng kết cấu thép</w:t>
      </w:r>
      <w:r w:rsidR="00FD3DF1">
        <w:rPr>
          <w:rFonts w:ascii="Times New Roman" w:hAnsi="Times New Roman"/>
          <w:bCs/>
          <w:iCs/>
          <w:color w:val="000000"/>
          <w:sz w:val="28"/>
          <w:szCs w:val="28"/>
        </w:rPr>
        <w:t xml:space="preserve">. </w:t>
      </w:r>
      <w:r w:rsidR="005E4DF5">
        <w:rPr>
          <w:rFonts w:ascii="Times New Roman" w:hAnsi="Times New Roman"/>
          <w:bCs/>
          <w:iCs/>
          <w:color w:val="000000"/>
          <w:sz w:val="28"/>
          <w:szCs w:val="28"/>
        </w:rPr>
        <w:t>K</w:t>
      </w:r>
      <w:r w:rsidR="00FD3DF1">
        <w:rPr>
          <w:rFonts w:ascii="Times New Roman" w:hAnsi="Times New Roman"/>
          <w:color w:val="000000"/>
          <w:sz w:val="28"/>
          <w:szCs w:val="28"/>
        </w:rPr>
        <w:t>hối</w:t>
      </w:r>
      <w:r w:rsidR="00FD3DF1" w:rsidRPr="00C811FF">
        <w:rPr>
          <w:rFonts w:ascii="Times New Roman" w:hAnsi="Times New Roman"/>
          <w:color w:val="000000"/>
          <w:sz w:val="28"/>
          <w:szCs w:val="28"/>
        </w:rPr>
        <w:t xml:space="preserve"> </w:t>
      </w:r>
      <w:r w:rsidR="00FD3DF1" w:rsidRPr="00C811FF">
        <w:rPr>
          <w:rFonts w:ascii="Times New Roman" w:hAnsi="Times New Roman"/>
          <w:bCs/>
          <w:iCs/>
          <w:color w:val="000000"/>
          <w:sz w:val="28"/>
          <w:szCs w:val="28"/>
        </w:rPr>
        <w:t>thượng tầng</w:t>
      </w:r>
      <w:r w:rsidR="00FD3DF1" w:rsidRPr="00C811FF">
        <w:rPr>
          <w:rFonts w:ascii="Times New Roman" w:hAnsi="Times New Roman"/>
          <w:color w:val="000000"/>
          <w:sz w:val="28"/>
          <w:szCs w:val="28"/>
        </w:rPr>
        <w:t xml:space="preserve"> được đỡ trên </w:t>
      </w:r>
      <w:r w:rsidR="005E4DF5">
        <w:rPr>
          <w:rFonts w:ascii="Times New Roman" w:hAnsi="Times New Roman"/>
          <w:color w:val="000000"/>
          <w:sz w:val="28"/>
          <w:szCs w:val="28"/>
        </w:rPr>
        <w:t xml:space="preserve">kết cấu </w:t>
      </w:r>
      <w:r w:rsidR="00FD3DF1" w:rsidRPr="00C811FF">
        <w:rPr>
          <w:rFonts w:ascii="Times New Roman" w:hAnsi="Times New Roman"/>
          <w:bCs/>
          <w:iCs/>
          <w:color w:val="000000"/>
          <w:sz w:val="28"/>
          <w:szCs w:val="28"/>
        </w:rPr>
        <w:t xml:space="preserve">khối chân </w:t>
      </w:r>
      <w:r w:rsidR="00FD3DF1">
        <w:rPr>
          <w:rFonts w:ascii="Times New Roman" w:hAnsi="Times New Roman"/>
          <w:bCs/>
          <w:iCs/>
          <w:color w:val="000000"/>
          <w:sz w:val="28"/>
          <w:szCs w:val="28"/>
        </w:rPr>
        <w:t>đế</w:t>
      </w:r>
      <w:r w:rsidR="00FD3DF1" w:rsidRPr="00C811FF">
        <w:rPr>
          <w:rFonts w:ascii="Times New Roman" w:hAnsi="Times New Roman"/>
          <w:color w:val="000000"/>
          <w:sz w:val="28"/>
          <w:szCs w:val="28"/>
        </w:rPr>
        <w:t xml:space="preserve">. </w:t>
      </w:r>
      <w:r w:rsidR="005B5E5D">
        <w:rPr>
          <w:rFonts w:ascii="Times New Roman" w:hAnsi="Times New Roman"/>
          <w:color w:val="000000"/>
          <w:sz w:val="28"/>
          <w:szCs w:val="28"/>
        </w:rPr>
        <w:t>C</w:t>
      </w:r>
      <w:r w:rsidR="005B5E5D" w:rsidRPr="00C811FF">
        <w:rPr>
          <w:rFonts w:ascii="Times New Roman" w:hAnsi="Times New Roman"/>
          <w:bCs/>
          <w:iCs/>
          <w:color w:val="000000"/>
          <w:sz w:val="28"/>
          <w:szCs w:val="28"/>
        </w:rPr>
        <w:t xml:space="preserve">hân đế </w:t>
      </w:r>
      <w:r w:rsidR="005B5E5D" w:rsidRPr="00C811FF">
        <w:rPr>
          <w:rFonts w:ascii="Times New Roman" w:hAnsi="Times New Roman"/>
          <w:color w:val="000000"/>
          <w:sz w:val="28"/>
          <w:szCs w:val="28"/>
        </w:rPr>
        <w:t xml:space="preserve">được xây dựng từ đáy biển, </w:t>
      </w:r>
      <w:r w:rsidR="005B5E5D">
        <w:rPr>
          <w:rFonts w:ascii="Times New Roman" w:hAnsi="Times New Roman"/>
          <w:color w:val="000000"/>
          <w:sz w:val="28"/>
          <w:szCs w:val="28"/>
        </w:rPr>
        <w:t xml:space="preserve">gắn với đáy biển nhờ kết cấu móng, </w:t>
      </w:r>
      <w:r w:rsidR="005B5E5D" w:rsidRPr="00C811FF">
        <w:rPr>
          <w:rFonts w:ascii="Times New Roman" w:hAnsi="Times New Roman"/>
          <w:color w:val="000000"/>
          <w:sz w:val="28"/>
          <w:szCs w:val="28"/>
        </w:rPr>
        <w:t xml:space="preserve">vượt qua độ sâu nước biển và vùng dao động của sóng và thủy triều, đảm bảo để </w:t>
      </w:r>
      <w:r w:rsidR="005B5E5D" w:rsidRPr="00C811FF">
        <w:rPr>
          <w:rFonts w:ascii="Times New Roman" w:hAnsi="Times New Roman"/>
          <w:bCs/>
          <w:iCs/>
          <w:color w:val="000000"/>
          <w:sz w:val="28"/>
          <w:szCs w:val="28"/>
        </w:rPr>
        <w:t>khối thượng tầng</w:t>
      </w:r>
      <w:r w:rsidR="005B5E5D" w:rsidRPr="00C811FF">
        <w:rPr>
          <w:rFonts w:ascii="Times New Roman" w:hAnsi="Times New Roman"/>
          <w:color w:val="000000"/>
          <w:sz w:val="28"/>
          <w:szCs w:val="28"/>
        </w:rPr>
        <w:t xml:space="preserve"> không bị</w:t>
      </w:r>
      <w:r w:rsidR="00E931CE">
        <w:rPr>
          <w:rFonts w:ascii="Times New Roman" w:hAnsi="Times New Roman"/>
          <w:color w:val="000000"/>
          <w:sz w:val="28"/>
          <w:szCs w:val="28"/>
        </w:rPr>
        <w:t xml:space="preserve"> ngập nước </w:t>
      </w:r>
      <w:r w:rsidR="00FE7AFA">
        <w:rPr>
          <w:rFonts w:ascii="Times New Roman" w:hAnsi="Times New Roman"/>
          <w:color w:val="000000"/>
          <w:sz w:val="28"/>
          <w:szCs w:val="28"/>
        </w:rPr>
        <w:t xml:space="preserve">và </w:t>
      </w:r>
      <w:r w:rsidR="00E931CE">
        <w:rPr>
          <w:rFonts w:ascii="Times New Roman" w:hAnsi="Times New Roman"/>
          <w:color w:val="000000"/>
          <w:sz w:val="28"/>
          <w:szCs w:val="28"/>
        </w:rPr>
        <w:t>ảnh hưởng của sóng biển</w:t>
      </w:r>
      <w:r w:rsidR="005B5E5D" w:rsidRPr="00C811FF">
        <w:rPr>
          <w:rFonts w:ascii="Times New Roman" w:hAnsi="Times New Roman"/>
          <w:color w:val="000000"/>
          <w:sz w:val="28"/>
          <w:szCs w:val="28"/>
        </w:rPr>
        <w:t>.</w:t>
      </w:r>
      <w:r w:rsidR="007229FC">
        <w:rPr>
          <w:rFonts w:ascii="Times New Roman" w:hAnsi="Times New Roman"/>
          <w:color w:val="000000"/>
          <w:sz w:val="28"/>
          <w:szCs w:val="28"/>
        </w:rPr>
        <w:t xml:space="preserve"> </w:t>
      </w:r>
      <w:r w:rsidR="009B4556" w:rsidRPr="00B700F6">
        <w:rPr>
          <w:rFonts w:ascii="Times New Roman" w:hAnsi="Times New Roman"/>
          <w:iCs/>
          <w:color w:val="000000"/>
          <w:sz w:val="28"/>
          <w:szCs w:val="28"/>
        </w:rPr>
        <w:t xml:space="preserve">Các không gian dân dụng trên khối thượng tầng của một GNƠ được tích hợp bởi không gian ở, không gian </w:t>
      </w:r>
      <w:r w:rsidR="009B4556">
        <w:rPr>
          <w:rFonts w:ascii="Times New Roman" w:hAnsi="Times New Roman"/>
          <w:iCs/>
          <w:color w:val="000000"/>
          <w:sz w:val="28"/>
          <w:szCs w:val="28"/>
        </w:rPr>
        <w:t>d</w:t>
      </w:r>
      <w:r w:rsidR="009B4556" w:rsidRPr="00B700F6">
        <w:rPr>
          <w:rFonts w:ascii="Times New Roman" w:hAnsi="Times New Roman"/>
          <w:iCs/>
          <w:color w:val="000000"/>
          <w:sz w:val="28"/>
          <w:szCs w:val="28"/>
        </w:rPr>
        <w:t xml:space="preserve">ành cho các hoạt động công cộng như nhà ăn tập thể, y tế, </w:t>
      </w:r>
      <w:r w:rsidR="009749A8">
        <w:rPr>
          <w:rFonts w:ascii="Times New Roman" w:hAnsi="Times New Roman"/>
          <w:iCs/>
          <w:color w:val="000000"/>
          <w:sz w:val="28"/>
          <w:szCs w:val="28"/>
        </w:rPr>
        <w:t xml:space="preserve">khu </w:t>
      </w:r>
      <w:r w:rsidR="009B4556" w:rsidRPr="00B700F6">
        <w:rPr>
          <w:rFonts w:ascii="Times New Roman" w:hAnsi="Times New Roman"/>
          <w:iCs/>
          <w:color w:val="000000"/>
          <w:sz w:val="28"/>
          <w:szCs w:val="28"/>
        </w:rPr>
        <w:t>thể thao và không gian phục vụ sinh hoạt cộng đồng</w:t>
      </w:r>
      <w:r w:rsidR="00202CE8">
        <w:rPr>
          <w:rFonts w:ascii="Times New Roman" w:hAnsi="Times New Roman"/>
          <w:iCs/>
          <w:color w:val="000000"/>
          <w:sz w:val="28"/>
          <w:szCs w:val="28"/>
          <w:lang w:val="en-US"/>
        </w:rPr>
        <w:t>,</w:t>
      </w:r>
      <w:r w:rsidR="009B4556">
        <w:rPr>
          <w:rFonts w:ascii="Times New Roman" w:hAnsi="Times New Roman"/>
          <w:iCs/>
          <w:color w:val="000000"/>
          <w:sz w:val="28"/>
          <w:szCs w:val="28"/>
        </w:rPr>
        <w:t xml:space="preserve"> </w:t>
      </w:r>
      <w:r w:rsidR="009B4556" w:rsidRPr="00B700F6">
        <w:rPr>
          <w:rFonts w:ascii="Times New Roman" w:hAnsi="Times New Roman"/>
          <w:iCs/>
          <w:color w:val="000000"/>
          <w:sz w:val="28"/>
          <w:szCs w:val="28"/>
        </w:rPr>
        <w:t xml:space="preserve">đảm bảo môi trường sống an toàn cho con người trên biển. Trong nhiều trường hợp không gian sống cho cán bộ, công nhân phục vụ khai thác dầu khí ngoài khơi được đặt ngay trên thượng tầng của </w:t>
      </w:r>
      <w:r w:rsidR="00760194">
        <w:rPr>
          <w:rFonts w:ascii="Times New Roman" w:hAnsi="Times New Roman"/>
          <w:iCs/>
          <w:color w:val="000000"/>
          <w:sz w:val="28"/>
          <w:szCs w:val="28"/>
        </w:rPr>
        <w:t xml:space="preserve">các </w:t>
      </w:r>
      <w:r w:rsidR="009B4556" w:rsidRPr="00B700F6">
        <w:rPr>
          <w:rFonts w:ascii="Times New Roman" w:hAnsi="Times New Roman"/>
          <w:iCs/>
          <w:color w:val="000000"/>
          <w:sz w:val="28"/>
          <w:szCs w:val="28"/>
        </w:rPr>
        <w:t xml:space="preserve">giàn khoan biển </w:t>
      </w:r>
      <w:r w:rsidR="000468A6">
        <w:rPr>
          <w:rFonts w:ascii="Times New Roman" w:hAnsi="Times New Roman"/>
          <w:iCs/>
          <w:color w:val="000000"/>
          <w:sz w:val="28"/>
          <w:szCs w:val="28"/>
        </w:rPr>
        <w:t xml:space="preserve">hoặc các giàn công nghệ trung tâm </w:t>
      </w:r>
      <w:r w:rsidR="009B4556" w:rsidRPr="00B700F6">
        <w:rPr>
          <w:rFonts w:ascii="Times New Roman" w:hAnsi="Times New Roman"/>
          <w:iCs/>
          <w:color w:val="000000"/>
          <w:sz w:val="28"/>
          <w:szCs w:val="28"/>
        </w:rPr>
        <w:t>cố định và được gọi là block nhà ở</w:t>
      </w:r>
      <w:r w:rsidR="009B4556">
        <w:rPr>
          <w:rFonts w:ascii="Times New Roman" w:hAnsi="Times New Roman"/>
          <w:iCs/>
          <w:color w:val="000000"/>
          <w:sz w:val="28"/>
          <w:szCs w:val="28"/>
        </w:rPr>
        <w:t>, (x. Hình 1)</w:t>
      </w:r>
      <w:r w:rsidR="009B4556" w:rsidRPr="00B700F6">
        <w:rPr>
          <w:rFonts w:ascii="Times New Roman" w:hAnsi="Times New Roman"/>
          <w:iCs/>
          <w:color w:val="000000"/>
          <w:sz w:val="28"/>
          <w:szCs w:val="28"/>
        </w:rPr>
        <w:t>.</w:t>
      </w:r>
      <w:r w:rsidR="009B4556" w:rsidRPr="00B700F6">
        <w:rPr>
          <w:rFonts w:ascii="Times New Roman" w:hAnsi="Times New Roman"/>
          <w:iCs/>
          <w:color w:val="000000"/>
          <w:sz w:val="28"/>
          <w:szCs w:val="28"/>
          <w:highlight w:val="yellow"/>
        </w:rPr>
        <w:t xml:space="preserve"> </w:t>
      </w:r>
    </w:p>
    <w:p w14:paraId="3DB5BC59" w14:textId="77777777" w:rsidR="009B4556" w:rsidRDefault="009B4556" w:rsidP="00693D01">
      <w:pPr>
        <w:shd w:val="clear" w:color="auto" w:fill="FFFFFF"/>
        <w:spacing w:after="0" w:line="360" w:lineRule="auto"/>
        <w:ind w:firstLine="567"/>
        <w:jc w:val="center"/>
        <w:textAlignment w:val="baseline"/>
        <w:rPr>
          <w:rFonts w:ascii="Times New Roman" w:hAnsi="Times New Roman"/>
          <w:iCs/>
          <w:color w:val="000000"/>
          <w:sz w:val="28"/>
          <w:szCs w:val="28"/>
        </w:rPr>
      </w:pPr>
      <w:r>
        <w:rPr>
          <w:noProof/>
        </w:rPr>
        <w:drawing>
          <wp:inline distT="0" distB="0" distL="0" distR="0" wp14:anchorId="19C0593B" wp14:editId="493DC7C1">
            <wp:extent cx="4222173" cy="2806065"/>
            <wp:effectExtent l="0" t="0" r="6985" b="0"/>
            <wp:docPr id="23" name="Picture 23" descr="A picture containing water, outdoor,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water, outdoor, boat&#10;&#10;Description automatically generated"/>
                    <pic:cNvPicPr/>
                  </pic:nvPicPr>
                  <pic:blipFill>
                    <a:blip r:embed="rId5"/>
                    <a:stretch>
                      <a:fillRect/>
                    </a:stretch>
                  </pic:blipFill>
                  <pic:spPr>
                    <a:xfrm>
                      <a:off x="0" y="0"/>
                      <a:ext cx="4228328" cy="2810156"/>
                    </a:xfrm>
                    <a:prstGeom prst="rect">
                      <a:avLst/>
                    </a:prstGeom>
                  </pic:spPr>
                </pic:pic>
              </a:graphicData>
            </a:graphic>
          </wp:inline>
        </w:drawing>
      </w:r>
    </w:p>
    <w:p w14:paraId="00076699" w14:textId="77777777" w:rsidR="009B4556" w:rsidRPr="00205CD0" w:rsidRDefault="009B4556" w:rsidP="00693D01">
      <w:pPr>
        <w:shd w:val="clear" w:color="auto" w:fill="FFFFFF"/>
        <w:spacing w:after="0" w:line="360" w:lineRule="auto"/>
        <w:ind w:firstLine="567"/>
        <w:jc w:val="center"/>
        <w:textAlignment w:val="baseline"/>
        <w:rPr>
          <w:rFonts w:ascii="Times New Roman" w:hAnsi="Times New Roman"/>
          <w:bCs/>
          <w:iCs/>
          <w:color w:val="000000" w:themeColor="text1"/>
          <w:sz w:val="24"/>
          <w:szCs w:val="24"/>
        </w:rPr>
      </w:pPr>
      <w:r w:rsidRPr="00205CD0">
        <w:rPr>
          <w:rFonts w:ascii="Times New Roman" w:hAnsi="Times New Roman"/>
          <w:bCs/>
          <w:iCs/>
          <w:color w:val="000000" w:themeColor="text1"/>
          <w:sz w:val="24"/>
          <w:szCs w:val="24"/>
        </w:rPr>
        <w:t xml:space="preserve">Hình 1, Block nhà ở đặt trên thượng tầng của giàn khoan biển cố định </w:t>
      </w:r>
    </w:p>
    <w:p w14:paraId="36F79AE7" w14:textId="16E418D5" w:rsidR="009B4556" w:rsidRPr="00B700F6" w:rsidRDefault="009B4556" w:rsidP="00693D01">
      <w:pPr>
        <w:shd w:val="clear" w:color="auto" w:fill="FFFFFF"/>
        <w:spacing w:after="0" w:line="360" w:lineRule="auto"/>
        <w:ind w:firstLine="567"/>
        <w:jc w:val="both"/>
        <w:textAlignment w:val="baseline"/>
        <w:rPr>
          <w:rFonts w:ascii="Times New Roman" w:hAnsi="Times New Roman"/>
          <w:iCs/>
          <w:color w:val="000000"/>
          <w:sz w:val="28"/>
          <w:szCs w:val="28"/>
        </w:rPr>
      </w:pPr>
      <w:r w:rsidRPr="00B700F6">
        <w:rPr>
          <w:rFonts w:ascii="Times New Roman" w:hAnsi="Times New Roman"/>
          <w:iCs/>
          <w:color w:val="000000"/>
          <w:sz w:val="28"/>
          <w:szCs w:val="28"/>
        </w:rPr>
        <w:t xml:space="preserve">Hiện nay tại mỏ Bạch Hổ của Việt Nam, ngoài các block </w:t>
      </w:r>
      <w:r>
        <w:rPr>
          <w:rFonts w:ascii="Times New Roman" w:hAnsi="Times New Roman"/>
          <w:iCs/>
          <w:color w:val="000000"/>
          <w:sz w:val="28"/>
          <w:szCs w:val="28"/>
        </w:rPr>
        <w:t>nhà</w:t>
      </w:r>
      <w:r w:rsidRPr="00B700F6">
        <w:rPr>
          <w:rFonts w:ascii="Times New Roman" w:hAnsi="Times New Roman"/>
          <w:iCs/>
          <w:color w:val="000000"/>
          <w:sz w:val="28"/>
          <w:szCs w:val="28"/>
        </w:rPr>
        <w:t xml:space="preserve"> ở đặt trên các giàn khoan và khai thác dầu khí còn có một GNƠ được xây dựng ở độ sâu khoảng 50</w:t>
      </w:r>
      <w:r w:rsidR="007E1FCA">
        <w:rPr>
          <w:rFonts w:ascii="Times New Roman" w:hAnsi="Times New Roman"/>
          <w:iCs/>
          <w:color w:val="000000"/>
          <w:sz w:val="28"/>
          <w:szCs w:val="28"/>
          <w:lang w:val="en-US"/>
        </w:rPr>
        <w:t xml:space="preserve"> </w:t>
      </w:r>
      <w:r w:rsidRPr="00B700F6">
        <w:rPr>
          <w:rFonts w:ascii="Times New Roman" w:hAnsi="Times New Roman"/>
          <w:iCs/>
          <w:color w:val="000000"/>
          <w:sz w:val="28"/>
          <w:szCs w:val="28"/>
        </w:rPr>
        <w:t xml:space="preserve">m nước. Khối thượng tầng của GNƠ tại mỏ Bạch Hổ có quy mô đủ để cho khoảng 200 người sống và làm việc trên biển. </w:t>
      </w:r>
    </w:p>
    <w:p w14:paraId="53FE66E9" w14:textId="77777777" w:rsidR="009B4556" w:rsidRPr="00B700F6" w:rsidRDefault="009B4556" w:rsidP="009B4556">
      <w:pPr>
        <w:spacing w:after="0" w:line="360" w:lineRule="auto"/>
        <w:ind w:right="-22"/>
        <w:jc w:val="right"/>
        <w:textAlignment w:val="baseline"/>
        <w:rPr>
          <w:rFonts w:ascii="Times New Roman" w:eastAsia="Times New Roman" w:hAnsi="Times New Roman"/>
          <w:b/>
          <w:bCs/>
          <w:color w:val="000000"/>
          <w:sz w:val="24"/>
          <w:szCs w:val="24"/>
          <w:bdr w:val="none" w:sz="0" w:space="0" w:color="auto" w:frame="1"/>
        </w:rPr>
      </w:pPr>
      <w:r w:rsidRPr="00B700F6">
        <w:rPr>
          <w:rFonts w:ascii="Times New Roman" w:eastAsia="Times New Roman" w:hAnsi="Times New Roman"/>
          <w:b/>
          <w:bCs/>
          <w:color w:val="000000"/>
          <w:sz w:val="24"/>
          <w:szCs w:val="24"/>
          <w:bdr w:val="none" w:sz="0" w:space="0" w:color="auto" w:frame="1"/>
        </w:rPr>
        <w:t>ĐINH QUANG CƯỜNG</w:t>
      </w:r>
    </w:p>
    <w:p w14:paraId="61BEDBB3" w14:textId="77777777" w:rsidR="009B4556" w:rsidRPr="00B700F6" w:rsidRDefault="009B4556" w:rsidP="009B4556">
      <w:pPr>
        <w:spacing w:after="0" w:line="360" w:lineRule="auto"/>
        <w:ind w:right="283"/>
        <w:textAlignment w:val="baseline"/>
        <w:rPr>
          <w:rFonts w:ascii="Times New Roman" w:eastAsia="Times New Roman" w:hAnsi="Times New Roman"/>
          <w:b/>
          <w:bCs/>
          <w:color w:val="000000"/>
          <w:sz w:val="24"/>
          <w:szCs w:val="24"/>
          <w:bdr w:val="none" w:sz="0" w:space="0" w:color="auto" w:frame="1"/>
        </w:rPr>
      </w:pPr>
      <w:r w:rsidRPr="00B700F6">
        <w:rPr>
          <w:rFonts w:ascii="Times New Roman" w:hAnsi="Times New Roman"/>
          <w:b/>
          <w:bCs/>
          <w:color w:val="000000"/>
          <w:sz w:val="24"/>
          <w:szCs w:val="24"/>
          <w:bdr w:val="none" w:sz="0" w:space="0" w:color="auto" w:frame="1"/>
        </w:rPr>
        <w:lastRenderedPageBreak/>
        <w:t>Tài liệu tham khảo</w:t>
      </w:r>
    </w:p>
    <w:p w14:paraId="71FF40CF" w14:textId="77777777" w:rsidR="009B4556" w:rsidRPr="00B700F6" w:rsidRDefault="009B4556" w:rsidP="009B4556">
      <w:pPr>
        <w:numPr>
          <w:ilvl w:val="0"/>
          <w:numId w:val="4"/>
        </w:numPr>
        <w:spacing w:after="0" w:line="360" w:lineRule="auto"/>
        <w:ind w:right="-22"/>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r>
        <w:rPr>
          <w:rFonts w:ascii="Times New Roman" w:hAnsi="Times New Roman"/>
          <w:color w:val="000000"/>
          <w:sz w:val="24"/>
          <w:szCs w:val="24"/>
        </w:rPr>
        <w:t>.</w:t>
      </w:r>
    </w:p>
    <w:p w14:paraId="68663CC8" w14:textId="57A6A33E" w:rsidR="009B4556" w:rsidRPr="00B700F6" w:rsidRDefault="009B4556" w:rsidP="009B4556">
      <w:pPr>
        <w:widowControl w:val="0"/>
        <w:numPr>
          <w:ilvl w:val="0"/>
          <w:numId w:val="4"/>
        </w:numPr>
        <w:tabs>
          <w:tab w:val="clear" w:pos="360"/>
          <w:tab w:val="num" w:pos="720"/>
        </w:tabs>
        <w:spacing w:after="0" w:line="360" w:lineRule="auto"/>
        <w:ind w:left="357" w:right="-22" w:hanging="357"/>
        <w:jc w:val="both"/>
        <w:rPr>
          <w:rFonts w:ascii="Times New Roman" w:hAnsi="Times New Roman"/>
          <w:color w:val="000000"/>
          <w:sz w:val="24"/>
          <w:szCs w:val="26"/>
        </w:rPr>
      </w:pPr>
      <w:r w:rsidRPr="00B700F6">
        <w:rPr>
          <w:rFonts w:ascii="Times New Roman" w:hAnsi="Times New Roman"/>
          <w:color w:val="000000"/>
          <w:sz w:val="24"/>
          <w:szCs w:val="26"/>
        </w:rPr>
        <w:t xml:space="preserve">API, </w:t>
      </w:r>
      <w:r w:rsidRPr="00B700F6">
        <w:rPr>
          <w:rFonts w:ascii="Times New Roman" w:hAnsi="Times New Roman"/>
          <w:i/>
          <w:color w:val="000000"/>
          <w:sz w:val="24"/>
          <w:szCs w:val="26"/>
        </w:rPr>
        <w:t>Recommended Practice for Planning, Designing and Constructing Fixed Offshore Platforms</w:t>
      </w:r>
      <w:r w:rsidR="00202CE8">
        <w:rPr>
          <w:rFonts w:ascii="Times New Roman" w:hAnsi="Times New Roman"/>
          <w:i/>
          <w:color w:val="000000"/>
          <w:sz w:val="24"/>
          <w:szCs w:val="26"/>
          <w:lang w:val="en-US"/>
        </w:rPr>
        <w:t>,</w:t>
      </w:r>
      <w:r w:rsidRPr="00B700F6">
        <w:rPr>
          <w:rFonts w:ascii="Times New Roman" w:hAnsi="Times New Roman"/>
          <w:color w:val="000000"/>
          <w:sz w:val="24"/>
          <w:szCs w:val="26"/>
        </w:rPr>
        <w:t xml:space="preserve"> American Petroleum Institute Publication RP-2A, Dallas, Texas, USA</w:t>
      </w:r>
      <w:r>
        <w:rPr>
          <w:rFonts w:ascii="Times New Roman" w:hAnsi="Times New Roman"/>
          <w:color w:val="000000"/>
          <w:sz w:val="24"/>
          <w:szCs w:val="26"/>
        </w:rPr>
        <w:t>,</w:t>
      </w:r>
      <w:r w:rsidRPr="00B700F6">
        <w:rPr>
          <w:rFonts w:ascii="Times New Roman" w:hAnsi="Times New Roman"/>
          <w:color w:val="000000"/>
          <w:sz w:val="24"/>
          <w:szCs w:val="26"/>
        </w:rPr>
        <w:t xml:space="preserve"> 2005;</w:t>
      </w:r>
    </w:p>
    <w:p w14:paraId="3536C0F7" w14:textId="2ED15B24" w:rsidR="009B4556" w:rsidRPr="00B700F6" w:rsidRDefault="009B4556" w:rsidP="009B4556">
      <w:pPr>
        <w:widowControl w:val="0"/>
        <w:numPr>
          <w:ilvl w:val="0"/>
          <w:numId w:val="4"/>
        </w:numPr>
        <w:tabs>
          <w:tab w:val="num" w:pos="720"/>
        </w:tabs>
        <w:spacing w:after="0" w:line="360" w:lineRule="auto"/>
        <w:ind w:left="357" w:right="-22" w:hanging="357"/>
        <w:jc w:val="both"/>
        <w:rPr>
          <w:rFonts w:ascii="Times New Roman" w:hAnsi="Times New Roman"/>
          <w:color w:val="000000"/>
          <w:sz w:val="24"/>
          <w:szCs w:val="26"/>
        </w:rPr>
      </w:pPr>
      <w:r w:rsidRPr="00B700F6">
        <w:rPr>
          <w:rFonts w:ascii="Times New Roman" w:hAnsi="Times New Roman"/>
          <w:color w:val="000000"/>
          <w:sz w:val="24"/>
          <w:szCs w:val="26"/>
        </w:rPr>
        <w:t xml:space="preserve">DNV, </w:t>
      </w:r>
      <w:r w:rsidRPr="00B700F6">
        <w:rPr>
          <w:rFonts w:ascii="Times New Roman" w:hAnsi="Times New Roman"/>
          <w:i/>
          <w:iCs/>
          <w:color w:val="000000"/>
          <w:sz w:val="24"/>
          <w:szCs w:val="26"/>
        </w:rPr>
        <w:t>Rules for the Design, Construction and Inspection of Offshore Structures</w:t>
      </w:r>
      <w:r w:rsidRPr="00B700F6">
        <w:rPr>
          <w:rFonts w:ascii="Times New Roman" w:hAnsi="Times New Roman"/>
          <w:color w:val="000000"/>
          <w:sz w:val="24"/>
          <w:szCs w:val="26"/>
        </w:rPr>
        <w:t>, Norway,</w:t>
      </w:r>
      <w:r w:rsidR="00202CE8">
        <w:rPr>
          <w:rFonts w:ascii="Times New Roman" w:hAnsi="Times New Roman"/>
          <w:color w:val="000000"/>
          <w:sz w:val="24"/>
          <w:szCs w:val="26"/>
          <w:lang w:val="en-US"/>
        </w:rPr>
        <w:t xml:space="preserve"> </w:t>
      </w:r>
      <w:r w:rsidRPr="00B700F6">
        <w:rPr>
          <w:rFonts w:ascii="Times New Roman" w:hAnsi="Times New Roman"/>
          <w:color w:val="000000"/>
          <w:sz w:val="24"/>
          <w:szCs w:val="26"/>
        </w:rPr>
        <w:t>1982, 2007</w:t>
      </w:r>
      <w:r>
        <w:rPr>
          <w:rFonts w:ascii="Times New Roman" w:hAnsi="Times New Roman"/>
          <w:color w:val="000000"/>
          <w:sz w:val="24"/>
          <w:szCs w:val="26"/>
        </w:rPr>
        <w:t>.</w:t>
      </w:r>
    </w:p>
    <w:p w14:paraId="10958452" w14:textId="77777777" w:rsidR="009B4556" w:rsidRPr="00B700F6" w:rsidRDefault="009B4556" w:rsidP="009B4556">
      <w:pPr>
        <w:numPr>
          <w:ilvl w:val="0"/>
          <w:numId w:val="4"/>
        </w:numPr>
        <w:tabs>
          <w:tab w:val="num" w:pos="720"/>
        </w:tabs>
        <w:spacing w:after="0" w:line="360" w:lineRule="auto"/>
        <w:ind w:left="357" w:right="-22" w:hanging="357"/>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Office of Ocena Exploration and Research, </w:t>
      </w:r>
      <w:r w:rsidRPr="00B700F6">
        <w:rPr>
          <w:rFonts w:ascii="Times New Roman" w:hAnsi="Times New Roman"/>
          <w:i/>
          <w:iCs/>
          <w:color w:val="000000"/>
          <w:sz w:val="24"/>
          <w:szCs w:val="24"/>
        </w:rPr>
        <w:t>Type of Ofshore Oil and Gas Structure</w:t>
      </w:r>
      <w:r w:rsidRPr="00B700F6">
        <w:rPr>
          <w:rFonts w:ascii="Times New Roman" w:hAnsi="Times New Roman"/>
          <w:color w:val="000000"/>
          <w:sz w:val="24"/>
          <w:szCs w:val="24"/>
        </w:rPr>
        <w:t>, NOAA Ocean Explorer: Expedition to the Deep Slop, National Oceanic and Atmospheric Administation, 2008.</w:t>
      </w:r>
    </w:p>
    <w:p w14:paraId="5302074B" w14:textId="77777777" w:rsidR="009B4556" w:rsidRPr="00B700F6" w:rsidRDefault="009B4556" w:rsidP="009B4556">
      <w:pPr>
        <w:spacing w:after="0" w:line="360" w:lineRule="auto"/>
        <w:ind w:left="360" w:right="283"/>
        <w:contextualSpacing/>
        <w:jc w:val="both"/>
        <w:textAlignment w:val="baseline"/>
        <w:rPr>
          <w:rFonts w:ascii="Times New Roman" w:hAnsi="Times New Roman"/>
          <w:color w:val="000000"/>
          <w:sz w:val="24"/>
          <w:szCs w:val="24"/>
        </w:rPr>
      </w:pPr>
    </w:p>
    <w:p w14:paraId="0FDEA95B" w14:textId="77777777" w:rsidR="009B4556" w:rsidRPr="00B700F6" w:rsidRDefault="009B4556" w:rsidP="009B4556">
      <w:pPr>
        <w:spacing w:after="0" w:line="360" w:lineRule="auto"/>
        <w:ind w:left="720" w:right="283"/>
        <w:contextualSpacing/>
        <w:jc w:val="both"/>
        <w:textAlignment w:val="baseline"/>
        <w:rPr>
          <w:rFonts w:ascii="Times New Roman" w:hAnsi="Times New Roman"/>
          <w:color w:val="000000"/>
          <w:sz w:val="24"/>
          <w:szCs w:val="24"/>
        </w:rPr>
      </w:pPr>
    </w:p>
    <w:p w14:paraId="56B82591" w14:textId="447E4E43" w:rsidR="007B6E27" w:rsidRDefault="007B6E27"/>
    <w:p w14:paraId="48700EB7" w14:textId="77777777" w:rsidR="008B0D28" w:rsidRPr="00693D01" w:rsidRDefault="008B0D28">
      <w:pPr>
        <w:rPr>
          <w:lang w:val="en-SG"/>
        </w:rPr>
      </w:pPr>
    </w:p>
    <w:sectPr w:rsidR="008B0D28" w:rsidRPr="00693D01" w:rsidSect="00693D01">
      <w:pgSz w:w="11906" w:h="16838" w:code="9"/>
      <w:pgMar w:top="1134" w:right="1134" w:bottom="1134"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209E7"/>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438F0EF8"/>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55387D1E"/>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8726639"/>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190533135">
    <w:abstractNumId w:val="3"/>
  </w:num>
  <w:num w:numId="2" w16cid:durableId="624242353">
    <w:abstractNumId w:val="0"/>
  </w:num>
  <w:num w:numId="3" w16cid:durableId="1931549482">
    <w:abstractNumId w:val="2"/>
  </w:num>
  <w:num w:numId="4" w16cid:durableId="13674136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556"/>
    <w:rsid w:val="00015A0F"/>
    <w:rsid w:val="000468A6"/>
    <w:rsid w:val="00052740"/>
    <w:rsid w:val="000E138C"/>
    <w:rsid w:val="000F07CD"/>
    <w:rsid w:val="0013436A"/>
    <w:rsid w:val="00143304"/>
    <w:rsid w:val="001B6462"/>
    <w:rsid w:val="001C0C93"/>
    <w:rsid w:val="00202CE8"/>
    <w:rsid w:val="00205CD0"/>
    <w:rsid w:val="002126E3"/>
    <w:rsid w:val="00247D83"/>
    <w:rsid w:val="00267D49"/>
    <w:rsid w:val="00272681"/>
    <w:rsid w:val="002A3A93"/>
    <w:rsid w:val="002C36EA"/>
    <w:rsid w:val="002D60ED"/>
    <w:rsid w:val="002E2085"/>
    <w:rsid w:val="003333D1"/>
    <w:rsid w:val="00337E8A"/>
    <w:rsid w:val="0037178A"/>
    <w:rsid w:val="003729E7"/>
    <w:rsid w:val="003A2385"/>
    <w:rsid w:val="003F0306"/>
    <w:rsid w:val="003F2D5D"/>
    <w:rsid w:val="0045741B"/>
    <w:rsid w:val="00526B3A"/>
    <w:rsid w:val="00544F2B"/>
    <w:rsid w:val="005A2190"/>
    <w:rsid w:val="005B5E5D"/>
    <w:rsid w:val="005E4DF5"/>
    <w:rsid w:val="005E5F4F"/>
    <w:rsid w:val="006111E7"/>
    <w:rsid w:val="006209EC"/>
    <w:rsid w:val="006333F4"/>
    <w:rsid w:val="006422C1"/>
    <w:rsid w:val="00693D01"/>
    <w:rsid w:val="006B226E"/>
    <w:rsid w:val="007229FC"/>
    <w:rsid w:val="00760194"/>
    <w:rsid w:val="00783056"/>
    <w:rsid w:val="007B6E27"/>
    <w:rsid w:val="007C1E48"/>
    <w:rsid w:val="007E1FCA"/>
    <w:rsid w:val="007F0ED2"/>
    <w:rsid w:val="00824D92"/>
    <w:rsid w:val="008476D7"/>
    <w:rsid w:val="008733B9"/>
    <w:rsid w:val="00886AE9"/>
    <w:rsid w:val="008B0D28"/>
    <w:rsid w:val="008C64F3"/>
    <w:rsid w:val="008F7C64"/>
    <w:rsid w:val="00904F8C"/>
    <w:rsid w:val="00921675"/>
    <w:rsid w:val="00924D8A"/>
    <w:rsid w:val="009749A8"/>
    <w:rsid w:val="0097737E"/>
    <w:rsid w:val="009B4556"/>
    <w:rsid w:val="009E0347"/>
    <w:rsid w:val="009F0B95"/>
    <w:rsid w:val="00A10192"/>
    <w:rsid w:val="00A32E80"/>
    <w:rsid w:val="00A70553"/>
    <w:rsid w:val="00A84D25"/>
    <w:rsid w:val="00A90DAA"/>
    <w:rsid w:val="00AA1F99"/>
    <w:rsid w:val="00AB12CD"/>
    <w:rsid w:val="00AC0D96"/>
    <w:rsid w:val="00AF48EE"/>
    <w:rsid w:val="00B72386"/>
    <w:rsid w:val="00B8739D"/>
    <w:rsid w:val="00BB1A62"/>
    <w:rsid w:val="00BE2455"/>
    <w:rsid w:val="00BF4AD7"/>
    <w:rsid w:val="00C14E9C"/>
    <w:rsid w:val="00C35902"/>
    <w:rsid w:val="00C55A11"/>
    <w:rsid w:val="00C84FC7"/>
    <w:rsid w:val="00CD252B"/>
    <w:rsid w:val="00DB0C3A"/>
    <w:rsid w:val="00DE4F0D"/>
    <w:rsid w:val="00E0220B"/>
    <w:rsid w:val="00E370BE"/>
    <w:rsid w:val="00E60C49"/>
    <w:rsid w:val="00E65C70"/>
    <w:rsid w:val="00E80698"/>
    <w:rsid w:val="00E931CE"/>
    <w:rsid w:val="00E946B5"/>
    <w:rsid w:val="00FA6160"/>
    <w:rsid w:val="00FA68C6"/>
    <w:rsid w:val="00FB08C3"/>
    <w:rsid w:val="00FD2EEE"/>
    <w:rsid w:val="00FD3DF1"/>
    <w:rsid w:val="00FD7446"/>
    <w:rsid w:val="00FE7AF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53DD"/>
  <w15:docId w15:val="{32256313-F5E6-433C-AF8C-025FA597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D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4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9B4556"/>
    <w:pPr>
      <w:spacing w:before="240" w:after="120" w:line="288" w:lineRule="auto"/>
      <w:jc w:val="both"/>
    </w:pPr>
    <w:rPr>
      <w:rFonts w:ascii="Times New Roman" w:eastAsia="Calibri" w:hAnsi="Times New Roman" w:cs="Times New Roman"/>
      <w:sz w:val="26"/>
      <w:lang w:val="en-SG"/>
    </w:rPr>
  </w:style>
  <w:style w:type="paragraph" w:styleId="Revision">
    <w:name w:val="Revision"/>
    <w:hidden/>
    <w:uiPriority w:val="99"/>
    <w:semiHidden/>
    <w:rsid w:val="007C1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304</Words>
  <Characters>1733</Characters>
  <Application>Microsoft Office Word</Application>
  <DocSecurity>0</DocSecurity>
  <Lines>14</Lines>
  <Paragraphs>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cp:lastPrinted>2022-11-25T02:53:00Z</cp:lastPrinted>
  <dcterms:created xsi:type="dcterms:W3CDTF">2023-09-24T03:46:00Z</dcterms:created>
  <dcterms:modified xsi:type="dcterms:W3CDTF">2023-09-24T03:50:00Z</dcterms:modified>
</cp:coreProperties>
</file>